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661"/>
        <w:gridCol w:w="1201"/>
        <w:gridCol w:w="1128"/>
        <w:gridCol w:w="1648"/>
        <w:gridCol w:w="996"/>
        <w:gridCol w:w="1434"/>
        <w:gridCol w:w="1139"/>
        <w:gridCol w:w="996"/>
        <w:gridCol w:w="1434"/>
        <w:gridCol w:w="1448"/>
      </w:tblGrid>
      <w:tr w:rsidR="00E4622B" w:rsidRPr="0024717C" w:rsidTr="005A02DC">
        <w:trPr>
          <w:trHeight w:val="522"/>
        </w:trPr>
        <w:tc>
          <w:tcPr>
            <w:tcW w:w="200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4622B" w:rsidRPr="0024717C" w:rsidTr="005A02DC">
        <w:trPr>
          <w:trHeight w:val="1017"/>
        </w:trPr>
        <w:tc>
          <w:tcPr>
            <w:tcW w:w="200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4622B" w:rsidRPr="0024717C" w:rsidTr="005A02DC">
        <w:trPr>
          <w:trHeight w:val="2070"/>
        </w:trPr>
        <w:tc>
          <w:tcPr>
            <w:tcW w:w="20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5A02DC" w:rsidP="002205D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Мездрохина О.А.</w:t>
            </w:r>
          </w:p>
        </w:tc>
        <w:tc>
          <w:tcPr>
            <w:tcW w:w="16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5A02DC" w:rsidP="005A02DC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</w:t>
            </w:r>
            <w:r w:rsidR="002205D2">
              <w:rPr>
                <w:rFonts w:cs="Times New Roman"/>
                <w:sz w:val="20"/>
              </w:rPr>
              <w:t>ачальник отдела</w:t>
            </w:r>
            <w:r>
              <w:rPr>
                <w:rFonts w:cs="Times New Roman"/>
                <w:sz w:val="20"/>
              </w:rPr>
              <w:t xml:space="preserve"> по ценовой </w:t>
            </w:r>
            <w:proofErr w:type="gramStart"/>
            <w:r>
              <w:rPr>
                <w:rFonts w:cs="Times New Roman"/>
                <w:sz w:val="20"/>
              </w:rPr>
              <w:t>политике ,</w:t>
            </w:r>
            <w:proofErr w:type="gramEnd"/>
            <w:r>
              <w:rPr>
                <w:rFonts w:cs="Times New Roman"/>
                <w:sz w:val="20"/>
              </w:rPr>
              <w:t xml:space="preserve"> организации и контролю закупок </w:t>
            </w:r>
            <w:r w:rsidR="00CF5EB4">
              <w:rPr>
                <w:rFonts w:cs="Times New Roman"/>
                <w:sz w:val="20"/>
              </w:rPr>
              <w:t xml:space="preserve">экономического управления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E4622B" w:rsidP="00E4622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3892222,15</w:t>
            </w:r>
          </w:p>
        </w:tc>
        <w:tc>
          <w:tcPr>
            <w:tcW w:w="11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22B" w:rsidRDefault="00E4622B" w:rsidP="005A02DC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47,5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5A02DC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34,6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69,1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17,0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4622B" w:rsidRPr="0024717C" w:rsidTr="001B02C8">
        <w:trPr>
          <w:trHeight w:val="1610"/>
        </w:trPr>
        <w:tc>
          <w:tcPr>
            <w:tcW w:w="20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A57560" w:rsidRDefault="005A02DC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6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«Мосводоканал»</w:t>
            </w: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Мастер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482BCF" w:rsidRDefault="005A02DC" w:rsidP="00E462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22B">
              <w:rPr>
                <w:sz w:val="20"/>
                <w:szCs w:val="20"/>
              </w:rPr>
              <w:t>637422,11</w:t>
            </w:r>
          </w:p>
        </w:tc>
        <w:tc>
          <w:tcPr>
            <w:tcW w:w="11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Pr="00482BCF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31,1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Pr="00482BCF" w:rsidRDefault="005A02DC" w:rsidP="005A02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  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.Квартира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031C1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</w:t>
            </w:r>
            <w:r w:rsidR="00E4622B">
              <w:rPr>
                <w:rFonts w:cs="Times New Roman"/>
                <w:sz w:val="20"/>
              </w:rPr>
              <w:t>5</w:t>
            </w:r>
          </w:p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E4622B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69,1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01040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A02DC" w:rsidRDefault="005A02DC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A02DC" w:rsidRPr="00A57560" w:rsidRDefault="005A02DC" w:rsidP="004F548D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1B02C8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E4622B" w:rsidRDefault="00E4622B" w:rsidP="00E4622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 xml:space="preserve">KIA XM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Sorento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2018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5A02DC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747BA"/>
    <w:rsid w:val="00CB48C4"/>
    <w:rsid w:val="00CF5EB4"/>
    <w:rsid w:val="00D675EF"/>
    <w:rsid w:val="00E03101"/>
    <w:rsid w:val="00E332C7"/>
    <w:rsid w:val="00E4622B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2021-05-21T14:00:00Z</dcterms:created>
  <dcterms:modified xsi:type="dcterms:W3CDTF">2021-05-21T14:00:00Z</dcterms:modified>
</cp:coreProperties>
</file>